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jc w:val="center"/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INISHTURK DEVELOPMENT COMPANY</w:t>
      </w:r>
    </w:p>
    <w:p w:rsidR="00000000" w:rsidDel="00000000" w:rsidP="00000000" w:rsidRDefault="00000000" w:rsidRPr="00000000" w14:paraId="00000002">
      <w:pPr>
        <w:pStyle w:val="Heading1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(REGISTERED AS INISHTURK COMMUNITY CLUB CLG) </w:t>
      </w:r>
    </w:p>
    <w:bookmarkStart w:colFirst="0" w:colLast="0" w:name="bookmark=id.kydv9s2tpjef" w:id="0"/>
    <w:bookmarkEnd w:id="0"/>
    <w:p w:rsidR="00000000" w:rsidDel="00000000" w:rsidP="00000000" w:rsidRDefault="00000000" w:rsidRPr="00000000" w14:paraId="00000003">
      <w:pPr>
        <w:pStyle w:val="Heading1"/>
        <w:rPr/>
      </w:pPr>
      <w:r w:rsidDel="00000000" w:rsidR="00000000" w:rsidRPr="00000000">
        <w:rPr>
          <w:b w:val="1"/>
          <w:bCs w:val="1"/>
          <w:rtl w:val="0"/>
        </w:rPr>
        <w:t xml:space="preserve">DEVELOPMENT MANAGER</w:t>
      </w:r>
      <w:r w:rsidDel="00000000" w:rsidR="00000000" w:rsidRPr="00000000">
        <w:rPr>
          <w:rtl w:val="0"/>
        </w:rPr>
      </w:r>
    </w:p>
    <w:bookmarkStart w:colFirst="0" w:colLast="0" w:name="bookmark=id.689kj44ubsou" w:id="1"/>
    <w:bookmarkEnd w:id="1"/>
    <w:p w:rsidR="00000000" w:rsidDel="00000000" w:rsidP="00000000" w:rsidRDefault="00000000" w:rsidRPr="00000000" w14:paraId="00000004">
      <w:pPr>
        <w:pStyle w:val="Heading2"/>
        <w:rPr/>
      </w:pPr>
      <w:r w:rsidDel="00000000" w:rsidR="00000000" w:rsidRPr="00000000">
        <w:rPr>
          <w:b w:val="1"/>
          <w:bCs w:val="1"/>
          <w:rtl w:val="0"/>
        </w:rPr>
        <w:t xml:space="preserve">PERSON SPECIFICATION</w:t>
      </w:r>
      <w:r w:rsidDel="00000000" w:rsidR="00000000" w:rsidRPr="00000000">
        <w:rPr>
          <w:rtl w:val="0"/>
        </w:rPr>
      </w:r>
    </w:p>
    <w:bookmarkStart w:colFirst="0" w:colLast="0" w:name="bookmark=id.p590axlgghn" w:id="2"/>
    <w:bookmarkEnd w:id="2"/>
    <w:p w:rsidR="00000000" w:rsidDel="00000000" w:rsidP="00000000" w:rsidRDefault="00000000" w:rsidRPr="00000000" w14:paraId="00000005">
      <w:pPr>
        <w:pStyle w:val="Heading3"/>
        <w:rPr/>
      </w:pPr>
      <w:r w:rsidDel="00000000" w:rsidR="00000000" w:rsidRPr="00000000">
        <w:rPr>
          <w:b w:val="1"/>
          <w:bCs w:val="1"/>
          <w:rtl w:val="0"/>
        </w:rPr>
        <w:t xml:space="preserve">The person we are looking for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We are looking for an experienced, motivated and resourceful individual who is excited by the opportunity to contribute to the future development of Inishturk.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This is a senior development and organisational leadership role, and we recognise that candidates will bring different combinations of skills and experience. 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We are not expecting one person to be an expert in every area of the organisation.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We are looking for someone with strong core community development and leadership skills who can work independently, build relationships, identify opportunities, bring people together and turn ideas into action.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bookmarkStart w:colFirst="0" w:colLast="0" w:name="bookmark=id.8nzzso8xdaui" w:id="3"/>
    <w:bookmarkEnd w:id="3"/>
    <w:p w:rsidR="00000000" w:rsidDel="00000000" w:rsidP="00000000" w:rsidRDefault="00000000" w:rsidRPr="00000000" w14:paraId="0000000A">
      <w:pPr>
        <w:pStyle w:val="Heading2"/>
        <w:rPr/>
      </w:pPr>
      <w:r w:rsidDel="00000000" w:rsidR="00000000" w:rsidRPr="00000000">
        <w:rPr>
          <w:b w:val="1"/>
          <w:bCs w:val="1"/>
          <w:rtl w:val="0"/>
        </w:rPr>
        <w:t xml:space="preserve">1. Experience &amp; Knowledge</w:t>
      </w:r>
      <w:r w:rsidDel="00000000" w:rsidR="00000000" w:rsidRPr="00000000">
        <w:rPr>
          <w:rtl w:val="0"/>
        </w:rPr>
      </w:r>
    </w:p>
    <w:bookmarkStart w:colFirst="0" w:colLast="0" w:name="bookmark=id.y22gheq1qo3h" w:id="4"/>
    <w:bookmarkEnd w:id="4"/>
    <w:p w:rsidR="00000000" w:rsidDel="00000000" w:rsidP="00000000" w:rsidRDefault="00000000" w:rsidRPr="00000000" w14:paraId="0000000B">
      <w:pPr>
        <w:pStyle w:val="Heading3"/>
        <w:rPr/>
      </w:pPr>
      <w:r w:rsidDel="00000000" w:rsidR="00000000" w:rsidRPr="00000000">
        <w:rPr>
          <w:b w:val="1"/>
          <w:bCs w:val="1"/>
          <w:rtl w:val="0"/>
        </w:rPr>
        <w:t xml:space="preserve">Essential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tl w:val="0"/>
        </w:rPr>
        <w:t xml:space="preserve">Experience in development, project management, community development, regeneration, enterprise, organisational leadership, management or a related role.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Experience of progressing projects or programmes from planning through to delivery.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Experience working with a range of stakeholders, partners and/or professional advisers.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 understanding of the challenges and opportunities involved in developing projects within a community or organisational setting.</w:t>
      </w:r>
      <w:r w:rsidDel="00000000" w:rsidR="00000000" w:rsidRPr="00000000">
        <w:rPr>
          <w:rtl w:val="0"/>
        </w:rPr>
      </w:r>
    </w:p>
    <w:bookmarkStart w:colFirst="0" w:colLast="0" w:name="bookmark=id.2fyw5amsihf7" w:id="5"/>
    <w:bookmarkEnd w:id="5"/>
    <w:p w:rsidR="00000000" w:rsidDel="00000000" w:rsidP="00000000" w:rsidRDefault="00000000" w:rsidRPr="00000000" w14:paraId="00000010">
      <w:pPr>
        <w:pStyle w:val="Heading3"/>
        <w:rPr/>
      </w:pPr>
      <w:r w:rsidDel="00000000" w:rsidR="00000000" w:rsidRPr="00000000">
        <w:rPr>
          <w:b w:val="1"/>
          <w:bCs w:val="1"/>
          <w:rtl w:val="0"/>
        </w:rPr>
        <w:t xml:space="preserve">Desirable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Experience in community, rural, island or social-enterprise development.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Experience working within a small or developing organisation.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bookmarkStart w:colFirst="0" w:colLast="0" w:name="bookmark=id.ygj347na8v9" w:id="6"/>
    <w:bookmarkEnd w:id="6"/>
    <w:p w:rsidR="00000000" w:rsidDel="00000000" w:rsidP="00000000" w:rsidRDefault="00000000" w:rsidRPr="00000000" w14:paraId="00000014">
      <w:pPr>
        <w:pStyle w:val="Heading2"/>
        <w:rPr/>
      </w:pPr>
      <w:r w:rsidDel="00000000" w:rsidR="00000000" w:rsidRPr="00000000">
        <w:rPr>
          <w:b w:val="1"/>
          <w:bCs w:val="1"/>
          <w:rtl w:val="0"/>
        </w:rPr>
        <w:t xml:space="preserve">2. Strategic Thinking &amp; Project Delivery</w:t>
      </w:r>
      <w:r w:rsidDel="00000000" w:rsidR="00000000" w:rsidRPr="00000000">
        <w:rPr>
          <w:rtl w:val="0"/>
        </w:rPr>
      </w:r>
    </w:p>
    <w:bookmarkStart w:colFirst="0" w:colLast="0" w:name="bookmark=id.xc8ek4jx8ms3" w:id="7"/>
    <w:bookmarkEnd w:id="7"/>
    <w:p w:rsidR="00000000" w:rsidDel="00000000" w:rsidP="00000000" w:rsidRDefault="00000000" w:rsidRPr="00000000" w14:paraId="00000015">
      <w:pPr>
        <w:pStyle w:val="Heading3"/>
        <w:rPr/>
      </w:pPr>
      <w:r w:rsidDel="00000000" w:rsidR="00000000" w:rsidRPr="00000000">
        <w:rPr>
          <w:b w:val="1"/>
          <w:bCs w:val="1"/>
          <w:rtl w:val="0"/>
        </w:rPr>
        <w:t xml:space="preserve">Essential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Ability to understand a wider vision and translate it into practical priorities and actions.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Strong organisational and project-management skills.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Ability to manage competing priorities and keep projects moving.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Ability to identify what should be led directly, delegated or supported by specialist expertise.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Ability to identify challenges, assess options and find practical solutions.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clear focus on achieving outcomes and delivering results.</w:t>
      </w:r>
      <w:r w:rsidDel="00000000" w:rsidR="00000000" w:rsidRPr="00000000">
        <w:rPr>
          <w:rtl w:val="0"/>
        </w:rPr>
      </w:r>
    </w:p>
    <w:bookmarkStart w:colFirst="0" w:colLast="0" w:name="bookmark=id.3k9igvfytyxl" w:id="8"/>
    <w:bookmarkEnd w:id="8"/>
    <w:p w:rsidR="00000000" w:rsidDel="00000000" w:rsidP="00000000" w:rsidRDefault="00000000" w:rsidRPr="00000000" w14:paraId="0000001C">
      <w:pPr>
        <w:pStyle w:val="Heading3"/>
        <w:rPr/>
      </w:pPr>
      <w:r w:rsidDel="00000000" w:rsidR="00000000" w:rsidRPr="00000000">
        <w:rPr>
          <w:b w:val="1"/>
          <w:bCs w:val="1"/>
          <w:rtl w:val="0"/>
        </w:rPr>
        <w:t xml:space="preserve">Desirable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Experience of capital, infrastructure or community development projects.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Experience working with external project managers, consultants or professional teams.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bookmarkStart w:colFirst="0" w:colLast="0" w:name="bookmark=id.ibhaiml6ja2s" w:id="9"/>
    <w:bookmarkEnd w:id="9"/>
    <w:p w:rsidR="00000000" w:rsidDel="00000000" w:rsidP="00000000" w:rsidRDefault="00000000" w:rsidRPr="00000000" w14:paraId="00000020">
      <w:pPr>
        <w:pStyle w:val="Heading2"/>
        <w:rPr/>
      </w:pPr>
      <w:r w:rsidDel="00000000" w:rsidR="00000000" w:rsidRPr="00000000">
        <w:rPr>
          <w:b w:val="1"/>
          <w:bCs w:val="1"/>
          <w:rtl w:val="0"/>
        </w:rPr>
        <w:t xml:space="preserve">3. Funding &amp; Investment</w:t>
      </w:r>
      <w:r w:rsidDel="00000000" w:rsidR="00000000" w:rsidRPr="00000000">
        <w:rPr>
          <w:rtl w:val="0"/>
        </w:rPr>
      </w:r>
    </w:p>
    <w:bookmarkStart w:colFirst="0" w:colLast="0" w:name="bookmark=id.tbssgz7vu12r" w:id="10"/>
    <w:bookmarkEnd w:id="10"/>
    <w:p w:rsidR="00000000" w:rsidDel="00000000" w:rsidP="00000000" w:rsidRDefault="00000000" w:rsidRPr="00000000" w14:paraId="00000021">
      <w:pPr>
        <w:pStyle w:val="Heading3"/>
        <w:rPr/>
      </w:pPr>
      <w:r w:rsidDel="00000000" w:rsidR="00000000" w:rsidRPr="00000000">
        <w:rPr>
          <w:b w:val="1"/>
          <w:bCs w:val="1"/>
          <w:rtl w:val="0"/>
        </w:rPr>
        <w:t xml:space="preserve">Essential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Experience of identifying funding opportunities and/or preparing funding applications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Ability to maintain effective relationships with funders and partners.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tl w:val="0"/>
        </w:rPr>
        <w:t xml:space="preserve">Experience or understanding of overseeing funded projects, including delivery, compliance, monitoring and reporting requirements. </w:t>
      </w:r>
    </w:p>
    <w:bookmarkStart w:colFirst="0" w:colLast="0" w:name="bookmark=id.12e90id8fgvu" w:id="11"/>
    <w:bookmarkEnd w:id="11"/>
    <w:p w:rsidR="00000000" w:rsidDel="00000000" w:rsidP="00000000" w:rsidRDefault="00000000" w:rsidRPr="00000000" w14:paraId="00000025">
      <w:pPr>
        <w:pStyle w:val="Heading3"/>
        <w:rPr/>
      </w:pPr>
      <w:r w:rsidDel="00000000" w:rsidR="00000000" w:rsidRPr="00000000">
        <w:rPr>
          <w:b w:val="1"/>
          <w:bCs w:val="1"/>
          <w:rtl w:val="0"/>
        </w:rPr>
        <w:t xml:space="preserve">Desirable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Experience managing Government, EU, philanthropic or capital funding.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Experience managing multiple funding streams.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bookmarkStart w:colFirst="0" w:colLast="0" w:name="bookmark=id.3uwvbzaoi4af" w:id="12"/>
    <w:bookmarkEnd w:id="12"/>
    <w:p w:rsidR="00000000" w:rsidDel="00000000" w:rsidP="00000000" w:rsidRDefault="00000000" w:rsidRPr="00000000" w14:paraId="00000029">
      <w:pPr>
        <w:pStyle w:val="Heading2"/>
        <w:rPr/>
      </w:pPr>
      <w:r w:rsidDel="00000000" w:rsidR="00000000" w:rsidRPr="00000000">
        <w:rPr>
          <w:b w:val="1"/>
          <w:bCs w:val="1"/>
          <w:rtl w:val="0"/>
        </w:rPr>
        <w:t xml:space="preserve">4. Leadership &amp; People</w:t>
      </w:r>
      <w:r w:rsidDel="00000000" w:rsidR="00000000" w:rsidRPr="00000000">
        <w:rPr>
          <w:rtl w:val="0"/>
        </w:rPr>
      </w:r>
    </w:p>
    <w:bookmarkStart w:colFirst="0" w:colLast="0" w:name="bookmark=id.el2qsiv86y83" w:id="13"/>
    <w:bookmarkEnd w:id="13"/>
    <w:p w:rsidR="00000000" w:rsidDel="00000000" w:rsidP="00000000" w:rsidRDefault="00000000" w:rsidRPr="00000000" w14:paraId="0000002A">
      <w:pPr>
        <w:pStyle w:val="Heading3"/>
        <w:rPr/>
      </w:pPr>
      <w:r w:rsidDel="00000000" w:rsidR="00000000" w:rsidRPr="00000000">
        <w:rPr>
          <w:b w:val="1"/>
          <w:bCs w:val="1"/>
          <w:rtl w:val="0"/>
        </w:rPr>
        <w:t xml:space="preserve">Essential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Experience of leading, managing or coordinating people, teams or projects.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Ability to provide clear direction, support and accountability.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Ability to build positive and professional working relationships.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Ability to recognise organisational and staffing needs and identify opportunities to strengthen capacity.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commitment to creating a positive, respectful and supportive working environment.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Ability to delegate effectively and support managers and staff to take appropriate ownership of their areas of responsibility. </w:t>
      </w:r>
      <w:r w:rsidDel="00000000" w:rsidR="00000000" w:rsidRPr="00000000">
        <w:rPr>
          <w:rtl w:val="0"/>
        </w:rPr>
      </w:r>
    </w:p>
    <w:bookmarkStart w:colFirst="0" w:colLast="0" w:name="bookmark=id.9chfwl86ya8f" w:id="14"/>
    <w:bookmarkEnd w:id="14"/>
    <w:p w:rsidR="00000000" w:rsidDel="00000000" w:rsidP="00000000" w:rsidRDefault="00000000" w:rsidRPr="00000000" w14:paraId="00000031">
      <w:pPr>
        <w:pStyle w:val="Heading3"/>
        <w:rPr/>
      </w:pPr>
      <w:r w:rsidDel="00000000" w:rsidR="00000000" w:rsidRPr="00000000">
        <w:rPr>
          <w:b w:val="1"/>
          <w:bCs w:val="1"/>
          <w:rtl w:val="0"/>
        </w:rPr>
        <w:t xml:space="preserve">Desirable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Experience of organisational change, restructuring or developing organisational capacity.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tl w:val="0"/>
        </w:rPr>
        <w:t xml:space="preserve">Experience working in partnership with HR professionals, Board-level HR structures or external HR advisers. 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bookmarkStart w:colFirst="0" w:colLast="0" w:name="bookmark=id.7gkpsmmpe8ti" w:id="15"/>
    <w:bookmarkEnd w:id="15"/>
    <w:p w:rsidR="00000000" w:rsidDel="00000000" w:rsidP="00000000" w:rsidRDefault="00000000" w:rsidRPr="00000000" w14:paraId="00000035">
      <w:pPr>
        <w:pStyle w:val="Heading2"/>
        <w:rPr/>
      </w:pPr>
      <w:r w:rsidDel="00000000" w:rsidR="00000000" w:rsidRPr="00000000">
        <w:rPr>
          <w:b w:val="1"/>
          <w:bCs w:val="1"/>
          <w:rtl w:val="0"/>
        </w:rPr>
        <w:t xml:space="preserve">5. Communication, Relationships &amp; Advocacy</w:t>
      </w:r>
      <w:r w:rsidDel="00000000" w:rsidR="00000000" w:rsidRPr="00000000">
        <w:rPr>
          <w:rtl w:val="0"/>
        </w:rPr>
      </w:r>
    </w:p>
    <w:bookmarkStart w:colFirst="0" w:colLast="0" w:name="bookmark=id.o5hflsgxh3w8" w:id="16"/>
    <w:bookmarkEnd w:id="16"/>
    <w:p w:rsidR="00000000" w:rsidDel="00000000" w:rsidP="00000000" w:rsidRDefault="00000000" w:rsidRPr="00000000" w14:paraId="00000036">
      <w:pPr>
        <w:pStyle w:val="Heading3"/>
        <w:rPr/>
      </w:pPr>
      <w:r w:rsidDel="00000000" w:rsidR="00000000" w:rsidRPr="00000000">
        <w:rPr>
          <w:b w:val="1"/>
          <w:bCs w:val="1"/>
          <w:rtl w:val="0"/>
        </w:rPr>
        <w:t xml:space="preserve">Essential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Excellent written and verbal communication skills.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Strong interpersonal and relationship-building skills.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Ability to communicate effectively with a wide range of people and organisations.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Ability to develop constructive relationships with Government departments, local authorities, funders, agencies, community organisations and other partners.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Ability to represent the organisation professionally and advocate effectively for its priorities.</w:t>
      </w:r>
      <w:r w:rsidDel="00000000" w:rsidR="00000000" w:rsidRPr="00000000">
        <w:rPr>
          <w:rtl w:val="0"/>
        </w:rPr>
      </w:r>
    </w:p>
    <w:bookmarkStart w:colFirst="0" w:colLast="0" w:name="bookmark=id.mtaoz7spqxmc" w:id="17"/>
    <w:bookmarkEnd w:id="17"/>
    <w:p w:rsidR="00000000" w:rsidDel="00000000" w:rsidP="00000000" w:rsidRDefault="00000000" w:rsidRPr="00000000" w14:paraId="0000003C">
      <w:pPr>
        <w:pStyle w:val="Heading3"/>
        <w:rPr/>
      </w:pPr>
      <w:r w:rsidDel="00000000" w:rsidR="00000000" w:rsidRPr="00000000">
        <w:rPr>
          <w:b w:val="1"/>
          <w:bCs w:val="1"/>
          <w:rtl w:val="0"/>
        </w:rPr>
        <w:t xml:space="preserve">Desirable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Experience working with Government, local authorities or development agencies.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Experience in community advocacy or public engagement.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bookmarkStart w:colFirst="0" w:colLast="0" w:name="bookmark=id.a4lfwy317wls" w:id="18"/>
    <w:bookmarkEnd w:id="18"/>
    <w:p w:rsidR="00000000" w:rsidDel="00000000" w:rsidP="00000000" w:rsidRDefault="00000000" w:rsidRPr="00000000" w14:paraId="00000040">
      <w:pPr>
        <w:pStyle w:val="Heading2"/>
        <w:rPr/>
      </w:pPr>
      <w:r w:rsidDel="00000000" w:rsidR="00000000" w:rsidRPr="00000000">
        <w:rPr>
          <w:b w:val="1"/>
          <w:bCs w:val="1"/>
          <w:rtl w:val="0"/>
        </w:rPr>
        <w:t xml:space="preserve">6. Financial &amp; Commercial Awareness</w:t>
      </w:r>
      <w:r w:rsidDel="00000000" w:rsidR="00000000" w:rsidRPr="00000000">
        <w:rPr>
          <w:rtl w:val="0"/>
        </w:rPr>
      </w:r>
    </w:p>
    <w:bookmarkStart w:colFirst="0" w:colLast="0" w:name="bookmark=id.cf13kg8jw22j" w:id="19"/>
    <w:bookmarkEnd w:id="19"/>
    <w:p w:rsidR="00000000" w:rsidDel="00000000" w:rsidP="00000000" w:rsidRDefault="00000000" w:rsidRPr="00000000" w14:paraId="00000041">
      <w:pPr>
        <w:pStyle w:val="Heading3"/>
        <w:rPr/>
      </w:pPr>
      <w:r w:rsidDel="00000000" w:rsidR="00000000" w:rsidRPr="00000000">
        <w:rPr>
          <w:b w:val="1"/>
          <w:bCs w:val="1"/>
          <w:rtl w:val="0"/>
        </w:rPr>
        <w:t xml:space="preserve">Essential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tl w:val="0"/>
        </w:rPr>
        <w:t xml:space="preserve">A good understanding of budgets, financial performance and organisational sustainability. 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Ability to understand financial information and use it to support decision-making.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Awareness of the importance of organisational sustainability and effective use of resources.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Ability to identify opportunities to improve efficiency, income generation and organisational sustainability.</w:t>
      </w:r>
      <w:r w:rsidDel="00000000" w:rsidR="00000000" w:rsidRPr="00000000">
        <w:rPr>
          <w:rtl w:val="0"/>
        </w:rPr>
      </w:r>
    </w:p>
    <w:bookmarkStart w:colFirst="0" w:colLast="0" w:name="bookmark=id.hwosig54pefy" w:id="20"/>
    <w:bookmarkEnd w:id="20"/>
    <w:p w:rsidR="00000000" w:rsidDel="00000000" w:rsidP="00000000" w:rsidRDefault="00000000" w:rsidRPr="00000000" w14:paraId="00000046">
      <w:pPr>
        <w:pStyle w:val="Heading3"/>
        <w:rPr/>
      </w:pPr>
      <w:r w:rsidDel="00000000" w:rsidR="00000000" w:rsidRPr="00000000">
        <w:rPr>
          <w:b w:val="1"/>
          <w:bCs w:val="1"/>
          <w:rtl w:val="0"/>
        </w:rPr>
        <w:t xml:space="preserve">Desirable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Experience in social enterprise, community enterprise or commercial development.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Experience developing new income-generating opportunities.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bookmarkStart w:colFirst="0" w:colLast="0" w:name="bookmark=id.mvwpu51ijh59" w:id="21"/>
    <w:bookmarkEnd w:id="21"/>
    <w:p w:rsidR="00000000" w:rsidDel="00000000" w:rsidP="00000000" w:rsidRDefault="00000000" w:rsidRPr="00000000" w14:paraId="0000004A">
      <w:pPr>
        <w:pStyle w:val="Heading2"/>
        <w:rPr/>
      </w:pPr>
      <w:r w:rsidDel="00000000" w:rsidR="00000000" w:rsidRPr="00000000">
        <w:rPr>
          <w:b w:val="1"/>
          <w:bCs w:val="1"/>
          <w:rtl w:val="0"/>
        </w:rPr>
        <w:t xml:space="preserve">7. Initiative, Problem Solving &amp; Adaptability</w:t>
      </w:r>
      <w:r w:rsidDel="00000000" w:rsidR="00000000" w:rsidRPr="00000000">
        <w:rPr>
          <w:rtl w:val="0"/>
        </w:rPr>
      </w:r>
    </w:p>
    <w:bookmarkStart w:colFirst="0" w:colLast="0" w:name="bookmark=id.miq1utldbqo" w:id="22"/>
    <w:bookmarkEnd w:id="22"/>
    <w:p w:rsidR="00000000" w:rsidDel="00000000" w:rsidP="00000000" w:rsidRDefault="00000000" w:rsidRPr="00000000" w14:paraId="0000004B">
      <w:pPr>
        <w:pStyle w:val="Heading3"/>
        <w:rPr/>
      </w:pPr>
      <w:r w:rsidDel="00000000" w:rsidR="00000000" w:rsidRPr="00000000">
        <w:rPr>
          <w:b w:val="1"/>
          <w:bCs w:val="1"/>
          <w:rtl w:val="0"/>
        </w:rPr>
        <w:t xml:space="preserve">Essential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successful candidate will be: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Highly motivated with sound judgement.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Resourceful and solutions-focused.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Able to work on their own initiative and take ownership.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Practical and delivery-focused.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Organised and able to manage competing priorities.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Adaptable and resilient.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Comfortable working across a varied strategic and organisational portfolio while maintaining clear priorities and boundaries.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Confident making decisions within their delegated authority.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Able to recognise when specialist advice or support is required and bring the right people into the process.</w:t>
      </w:r>
      <w:r w:rsidDel="00000000" w:rsidR="00000000" w:rsidRPr="00000000">
        <w:rPr>
          <w:rtl w:val="0"/>
        </w:rPr>
      </w:r>
    </w:p>
    <w:bookmarkStart w:colFirst="0" w:colLast="0" w:name="bookmark=id.a93ci75t1mqj" w:id="23"/>
    <w:bookmarkEnd w:id="23"/>
    <w:p w:rsidR="00000000" w:rsidDel="00000000" w:rsidP="00000000" w:rsidRDefault="00000000" w:rsidRPr="00000000" w14:paraId="00000056">
      <w:pPr>
        <w:pStyle w:val="Heading3"/>
        <w:rPr/>
      </w:pPr>
      <w:r w:rsidDel="00000000" w:rsidR="00000000" w:rsidRPr="00000000">
        <w:rPr>
          <w:b w:val="1"/>
          <w:bCs w:val="1"/>
          <w:rtl w:val="0"/>
        </w:rPr>
        <w:t xml:space="preserve">Desirable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Experience working in a small, complex or evolving organisation.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 entrepreneurial or opportunity-focused approach.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bookmarkStart w:colFirst="0" w:colLast="0" w:name="bookmark=id.xrjw10c4d2c0" w:id="24"/>
    <w:bookmarkEnd w:id="24"/>
    <w:p w:rsidR="00000000" w:rsidDel="00000000" w:rsidP="00000000" w:rsidRDefault="00000000" w:rsidRPr="00000000" w14:paraId="0000005A">
      <w:pPr>
        <w:pStyle w:val="Heading2"/>
        <w:rPr/>
      </w:pPr>
      <w:r w:rsidDel="00000000" w:rsidR="00000000" w:rsidRPr="00000000">
        <w:rPr>
          <w:b w:val="1"/>
          <w:bCs w:val="1"/>
          <w:rtl w:val="0"/>
        </w:rPr>
        <w:t xml:space="preserve">8. Community Focus</w:t>
      </w:r>
      <w:r w:rsidDel="00000000" w:rsidR="00000000" w:rsidRPr="00000000">
        <w:rPr>
          <w:rtl w:val="0"/>
        </w:rPr>
      </w:r>
    </w:p>
    <w:bookmarkStart w:colFirst="0" w:colLast="0" w:name="bookmark=id.6n7g9tiu7l1k" w:id="25"/>
    <w:bookmarkEnd w:id="25"/>
    <w:p w:rsidR="00000000" w:rsidDel="00000000" w:rsidP="00000000" w:rsidRDefault="00000000" w:rsidRPr="00000000" w14:paraId="0000005B">
      <w:pPr>
        <w:pStyle w:val="Heading3"/>
        <w:rPr/>
      </w:pPr>
      <w:r w:rsidDel="00000000" w:rsidR="00000000" w:rsidRPr="00000000">
        <w:rPr>
          <w:b w:val="1"/>
          <w:bCs w:val="1"/>
          <w:rtl w:val="0"/>
        </w:rPr>
        <w:t xml:space="preserve">Essential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Genuine interest in community development and creating positive outcomes for people and place.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Ability to work respectfully within a close-knit community.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Ability to build trusted community relationships while maintaining appropriate professional boundaries.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Understanding of the importance of listening to community views and building trust.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Commitment to sustainable and long-term community development.</w:t>
      </w:r>
      <w:r w:rsidDel="00000000" w:rsidR="00000000" w:rsidRPr="00000000">
        <w:rPr>
          <w:rtl w:val="0"/>
        </w:rPr>
      </w:r>
    </w:p>
    <w:bookmarkStart w:colFirst="0" w:colLast="0" w:name="bookmark=id.gb6n8kbix1fb" w:id="26"/>
    <w:bookmarkEnd w:id="26"/>
    <w:p w:rsidR="00000000" w:rsidDel="00000000" w:rsidP="00000000" w:rsidRDefault="00000000" w:rsidRPr="00000000" w14:paraId="00000061">
      <w:pPr>
        <w:pStyle w:val="Heading3"/>
        <w:rPr/>
      </w:pPr>
      <w:r w:rsidDel="00000000" w:rsidR="00000000" w:rsidRPr="00000000">
        <w:rPr>
          <w:b w:val="1"/>
          <w:bCs w:val="1"/>
          <w:rtl w:val="0"/>
        </w:rPr>
        <w:t xml:space="preserve">Desirable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Experience working with rural, remote or island communities.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Understanding of the particular opportunities and challenges facing island communities.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bookmarkStart w:colFirst="0" w:colLast="0" w:name="bookmark=id.fao1v61v90hz" w:id="27"/>
    <w:bookmarkEnd w:id="27"/>
    <w:p w:rsidR="00000000" w:rsidDel="00000000" w:rsidP="00000000" w:rsidRDefault="00000000" w:rsidRPr="00000000" w14:paraId="00000065">
      <w:pPr>
        <w:pStyle w:val="Heading2"/>
        <w:rPr/>
      </w:pPr>
      <w:r w:rsidDel="00000000" w:rsidR="00000000" w:rsidRPr="00000000">
        <w:rPr>
          <w:b w:val="1"/>
          <w:bCs w:val="1"/>
          <w:rtl w:val="0"/>
        </w:rPr>
        <w:t xml:space="preserve">9. Qualifications</w:t>
      </w:r>
      <w:r w:rsidDel="00000000" w:rsidR="00000000" w:rsidRPr="00000000">
        <w:rPr>
          <w:rtl w:val="0"/>
        </w:rPr>
      </w:r>
    </w:p>
    <w:bookmarkStart w:colFirst="0" w:colLast="0" w:name="bookmark=id.e3dpsu9h2cxu" w:id="28"/>
    <w:bookmarkEnd w:id="28"/>
    <w:p w:rsidR="00000000" w:rsidDel="00000000" w:rsidP="00000000" w:rsidRDefault="00000000" w:rsidRPr="00000000" w14:paraId="00000066">
      <w:pPr>
        <w:pStyle w:val="Heading3"/>
        <w:rPr/>
      </w:pPr>
      <w:r w:rsidDel="00000000" w:rsidR="00000000" w:rsidRPr="00000000">
        <w:rPr>
          <w:b w:val="1"/>
          <w:bCs w:val="1"/>
          <w:rtl w:val="0"/>
        </w:rPr>
        <w:t xml:space="preserve">Essential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Relevant third-level qualification </w:t>
      </w: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or equivalent professional experience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in development, management, project management, community development, regeneration or a related area.</w:t>
      </w:r>
      <w:r w:rsidDel="00000000" w:rsidR="00000000" w:rsidRPr="00000000">
        <w:rPr>
          <w:rtl w:val="0"/>
        </w:rPr>
      </w:r>
    </w:p>
    <w:bookmarkStart w:colFirst="0" w:colLast="0" w:name="bookmark=id.c6550yb4f2ji" w:id="29"/>
    <w:bookmarkEnd w:id="29"/>
    <w:p w:rsidR="00000000" w:rsidDel="00000000" w:rsidP="00000000" w:rsidRDefault="00000000" w:rsidRPr="00000000" w14:paraId="00000068">
      <w:pPr>
        <w:pStyle w:val="Heading3"/>
        <w:rPr/>
      </w:pPr>
      <w:r w:rsidDel="00000000" w:rsidR="00000000" w:rsidRPr="00000000">
        <w:rPr>
          <w:b w:val="1"/>
          <w:bCs w:val="1"/>
          <w:rtl w:val="0"/>
        </w:rPr>
        <w:t xml:space="preserve">Desirable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Postgraduate qualification or relevant professional qualification.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We welcome applications from candidates whose professional experience demonstrates the required skills and capability, even where their career path does not follow a traditional route.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bookmarkStart w:colFirst="0" w:colLast="0" w:name="bookmark=id.i99ib1qb6sl" w:id="30"/>
    <w:bookmarkEnd w:id="30"/>
    <w:p w:rsidR="00000000" w:rsidDel="00000000" w:rsidP="00000000" w:rsidRDefault="00000000" w:rsidRPr="00000000" w14:paraId="0000006C">
      <w:pPr>
        <w:pStyle w:val="Heading1"/>
        <w:rPr/>
      </w:pPr>
      <w:r w:rsidDel="00000000" w:rsidR="00000000" w:rsidRPr="00000000">
        <w:rPr>
          <w:b w:val="1"/>
          <w:bCs w:val="1"/>
          <w:rtl w:val="0"/>
        </w:rPr>
        <w:t xml:space="preserve">WHAT MATTERS MOST TO US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We are interested in </w:t>
      </w: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what you can bring to the role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not simply a checklist of qualifications.</w:t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You do not need to be an expert in every aspect of Inishturk Community Club CLG’s work.</w:t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You will be supported by an experienced voluntary Board and Co-Chairs, Board committees, Finance Manager, wider management team, staff, professional advisers and external partners.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What we need is someone who can:</w:t>
      </w:r>
    </w:p>
    <w:bookmarkStart w:colFirst="0" w:colLast="0" w:name="bookmark=id.attexy8k9l3w" w:id="31"/>
    <w:bookmarkEnd w:id="31"/>
    <w:p w:rsidR="00000000" w:rsidDel="00000000" w:rsidP="00000000" w:rsidRDefault="00000000" w:rsidRPr="00000000" w14:paraId="00000071">
      <w:pPr>
        <w:pStyle w:val="Heading3"/>
        <w:rPr/>
      </w:pPr>
      <w:r w:rsidDel="00000000" w:rsidR="00000000" w:rsidRPr="00000000">
        <w:rPr>
          <w:b w:val="1"/>
          <w:bCs w:val="1"/>
          <w:rtl w:val="0"/>
        </w:rPr>
        <w:t xml:space="preserve">See the opportunity.</w:t>
      </w:r>
      <w:r w:rsidDel="00000000" w:rsidR="00000000" w:rsidRPr="00000000">
        <w:rPr>
          <w:rtl w:val="0"/>
        </w:rPr>
      </w:r>
    </w:p>
    <w:bookmarkStart w:colFirst="0" w:colLast="0" w:name="bookmark=id.xmahq3sc13t5" w:id="32"/>
    <w:bookmarkEnd w:id="32"/>
    <w:p w:rsidR="00000000" w:rsidDel="00000000" w:rsidP="00000000" w:rsidRDefault="00000000" w:rsidRPr="00000000" w14:paraId="00000072">
      <w:pPr>
        <w:pStyle w:val="Heading3"/>
        <w:rPr/>
      </w:pPr>
      <w:r w:rsidDel="00000000" w:rsidR="00000000" w:rsidRPr="00000000">
        <w:rPr>
          <w:b w:val="1"/>
          <w:bCs w:val="1"/>
          <w:rtl w:val="0"/>
        </w:rPr>
        <w:t xml:space="preserve">Understand what needs to happen.</w:t>
      </w:r>
      <w:r w:rsidDel="00000000" w:rsidR="00000000" w:rsidRPr="00000000">
        <w:rPr>
          <w:rtl w:val="0"/>
        </w:rPr>
      </w:r>
    </w:p>
    <w:bookmarkStart w:colFirst="0" w:colLast="0" w:name="bookmark=id.z4vsuhoknbeg" w:id="33"/>
    <w:bookmarkEnd w:id="33"/>
    <w:p w:rsidR="00000000" w:rsidDel="00000000" w:rsidP="00000000" w:rsidRDefault="00000000" w:rsidRPr="00000000" w14:paraId="00000073">
      <w:pPr>
        <w:pStyle w:val="Heading3"/>
        <w:rPr/>
      </w:pPr>
      <w:r w:rsidDel="00000000" w:rsidR="00000000" w:rsidRPr="00000000">
        <w:rPr>
          <w:b w:val="1"/>
          <w:bCs w:val="1"/>
          <w:rtl w:val="0"/>
        </w:rPr>
        <w:t xml:space="preserve">Bring the right people together.</w:t>
      </w:r>
      <w:r w:rsidDel="00000000" w:rsidR="00000000" w:rsidRPr="00000000">
        <w:rPr>
          <w:rtl w:val="0"/>
        </w:rPr>
      </w:r>
    </w:p>
    <w:bookmarkStart w:colFirst="0" w:colLast="0" w:name="bookmark=id.c71jesbf61cx" w:id="34"/>
    <w:bookmarkEnd w:id="34"/>
    <w:p w:rsidR="00000000" w:rsidDel="00000000" w:rsidP="00000000" w:rsidRDefault="00000000" w:rsidRPr="00000000" w14:paraId="00000074">
      <w:pPr>
        <w:pStyle w:val="Heading3"/>
        <w:rPr/>
      </w:pPr>
      <w:r w:rsidDel="00000000" w:rsidR="00000000" w:rsidRPr="00000000">
        <w:rPr>
          <w:b w:val="1"/>
          <w:bCs w:val="1"/>
          <w:rtl w:val="0"/>
        </w:rPr>
        <w:t xml:space="preserve">Find solutions.</w:t>
      </w:r>
      <w:r w:rsidDel="00000000" w:rsidR="00000000" w:rsidRPr="00000000">
        <w:rPr>
          <w:rtl w:val="0"/>
        </w:rPr>
      </w:r>
    </w:p>
    <w:bookmarkStart w:colFirst="0" w:colLast="0" w:name="bookmark=id.gzo5xk2wa2a4" w:id="35"/>
    <w:bookmarkEnd w:id="35"/>
    <w:p w:rsidR="00000000" w:rsidDel="00000000" w:rsidP="00000000" w:rsidRDefault="00000000" w:rsidRPr="00000000" w14:paraId="00000075">
      <w:pPr>
        <w:pStyle w:val="Heading3"/>
        <w:rPr/>
      </w:pPr>
      <w:r w:rsidDel="00000000" w:rsidR="00000000" w:rsidRPr="00000000">
        <w:rPr>
          <w:b w:val="1"/>
          <w:bCs w:val="1"/>
          <w:rtl w:val="0"/>
        </w:rPr>
        <w:t xml:space="preserve">Take ownership.</w:t>
      </w:r>
      <w:r w:rsidDel="00000000" w:rsidR="00000000" w:rsidRPr="00000000">
        <w:rPr>
          <w:rtl w:val="0"/>
        </w:rPr>
      </w:r>
    </w:p>
    <w:bookmarkStart w:colFirst="0" w:colLast="0" w:name="bookmark=id.kfqonelaumvd" w:id="36"/>
    <w:bookmarkEnd w:id="36"/>
    <w:p w:rsidR="00000000" w:rsidDel="00000000" w:rsidP="00000000" w:rsidRDefault="00000000" w:rsidRPr="00000000" w14:paraId="00000076">
      <w:pPr>
        <w:pStyle w:val="Heading3"/>
        <w:rPr/>
      </w:pPr>
      <w:r w:rsidDel="00000000" w:rsidR="00000000" w:rsidRPr="00000000">
        <w:rPr>
          <w:b w:val="1"/>
          <w:bCs w:val="1"/>
          <w:rtl w:val="0"/>
        </w:rPr>
        <w:t xml:space="preserve">And make things happen.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If you have the </w:t>
      </w: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energy, judgement, initiative and capability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to help deliver the next chapter of Inishturk, we would like to hear from you.</w:t>
      </w:r>
    </w:p>
    <w:sectPr>
      <w:footerReference r:id="rId7" w:type="default"/>
      <w:pgSz w:h="15840" w:w="12240" w:orient="portrait"/>
      <w:pgMar w:bottom="1440" w:top="1440" w:left="1440" w:right="1440" w:header="360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ourier New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8">
    <w:pPr>
      <w:jc w:val="center"/>
      <w:rPr/>
    </w:pPr>
    <w:r w:rsidDel="00000000" w:rsidR="00000000" w:rsidRPr="00000000">
      <w:rPr/>
      <w:drawing>
        <wp:inline distB="114300" distT="114300" distL="114300" distR="114300">
          <wp:extent cx="862013" cy="862013"/>
          <wp:effectExtent b="0" l="0" r="0" t="0"/>
          <wp:docPr id="4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62013" cy="86201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/>
      <w:drawing>
        <wp:inline distB="114300" distT="114300" distL="114300" distR="114300">
          <wp:extent cx="1652588" cy="918896"/>
          <wp:effectExtent b="0" l="0" r="0" t="0"/>
          <wp:docPr id="6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652588" cy="918896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/>
      <w:drawing>
        <wp:inline distB="114300" distT="114300" distL="114300" distR="114300">
          <wp:extent cx="2319338" cy="752767"/>
          <wp:effectExtent b="0" l="0" r="0" t="0"/>
          <wp:docPr id="5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319338" cy="752767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0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0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0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0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0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0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0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0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0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0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0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0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0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0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0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0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0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0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0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0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0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0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0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0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0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0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0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0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0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7">
    <w:lvl w:ilvl="0">
      <w:start w:val="0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0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0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0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0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8">
    <w:lvl w:ilvl="0">
      <w:start w:val="0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0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0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0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0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9">
    <w:lvl w:ilvl="0">
      <w:start w:val="0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0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0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0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0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0">
    <w:lvl w:ilvl="0">
      <w:start w:val="0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0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0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0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0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1">
    <w:lvl w:ilvl="0">
      <w:start w:val="0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0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0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0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0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2">
    <w:lvl w:ilvl="0">
      <w:start w:val="0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0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0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0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0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3">
    <w:lvl w:ilvl="0">
      <w:start w:val="0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0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0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0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0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4">
    <w:lvl w:ilvl="0">
      <w:start w:val="0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0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0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0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0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5">
    <w:lvl w:ilvl="0">
      <w:start w:val="0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0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0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0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0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6">
    <w:lvl w:ilvl="0">
      <w:start w:val="0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0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0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0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0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7">
    <w:lvl w:ilvl="0">
      <w:start w:val="0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0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0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0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0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8">
    <w:lvl w:ilvl="0">
      <w:start w:val="0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0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0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0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0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n"/>
      </w:rPr>
    </w:rPrDefault>
    <w:pPrDefault>
      <w:pPr>
        <w:spacing w:after="2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  <w:jc w:val="center"/>
    </w:pPr>
    <w:rPr>
      <w:rFonts w:ascii="Play" w:cs="Play" w:eastAsia="Play" w:hAnsi="Play"/>
      <w:sz w:val="56"/>
      <w:szCs w:val="56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BodyText">
    <w:name w:val="Body Text"/>
    <w:basedOn w:val="Normal"/>
    <w:link w:val="BodyTextChar"/>
    <w:qFormat w:val="1"/>
    <w:pPr>
      <w:spacing w:after="180" w:before="180"/>
    </w:pPr>
  </w:style>
  <w:style w:type="paragraph" w:styleId="FirstParagraph" w:customStyle="1">
    <w:name w:val="First Paragraph"/>
    <w:basedOn w:val="BodyText"/>
    <w:next w:val="BodyText"/>
    <w:qFormat w:val="1"/>
  </w:style>
  <w:style w:type="paragraph" w:styleId="Compact" w:customStyle="1">
    <w:name w:val="Compact"/>
    <w:basedOn w:val="BodyText"/>
    <w:qFormat w:val="1"/>
    <w:pPr>
      <w:spacing w:after="36" w:before="36"/>
    </w:pPr>
  </w:style>
  <w:style w:type="character" w:styleId="TitleChar" w:customStyle="1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sid w:val="00A10FD9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Author" w:customStyle="1">
    <w:name w:val="Author"/>
    <w:basedOn w:val="Title"/>
    <w:next w:val="BodyText"/>
    <w:qFormat w:val="1"/>
    <w:pPr>
      <w:keepNext w:val="1"/>
      <w:keepLines w:val="1"/>
    </w:pPr>
    <w:rPr>
      <w:sz w:val="24"/>
      <w:szCs w:val="24"/>
    </w:rPr>
  </w:style>
  <w:style w:type="paragraph" w:styleId="Date">
    <w:name w:val="Date"/>
    <w:basedOn w:val="Title"/>
    <w:next w:val="BodyText"/>
    <w:qFormat w:val="1"/>
    <w:pPr>
      <w:keepNext w:val="1"/>
      <w:keepLines w:val="1"/>
    </w:pPr>
    <w:rPr>
      <w:sz w:val="24"/>
      <w:szCs w:val="24"/>
    </w:rPr>
  </w:style>
  <w:style w:type="paragraph" w:styleId="AbstractTitle" w:customStyle="1">
    <w:name w:val="Abstract Title"/>
    <w:basedOn w:val="Normal"/>
    <w:next w:val="Abstract"/>
    <w:qFormat w:val="1"/>
    <w:pPr>
      <w:keepNext w:val="1"/>
      <w:keepLines w:val="1"/>
      <w:spacing w:after="0" w:before="300"/>
      <w:jc w:val="center"/>
    </w:pPr>
    <w:rPr>
      <w:b w:val="1"/>
      <w:sz w:val="20"/>
      <w:szCs w:val="20"/>
    </w:rPr>
  </w:style>
  <w:style w:type="paragraph" w:styleId="Abstract" w:customStyle="1">
    <w:name w:val="Abstract"/>
    <w:basedOn w:val="Normal"/>
    <w:next w:val="BodyText"/>
    <w:qFormat w:val="1"/>
    <w:pPr>
      <w:keepNext w:val="1"/>
      <w:keepLines w:val="1"/>
      <w:spacing w:after="300" w:before="1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 w:val="1"/>
    <w:pPr/>
    <w:rPr/>
  </w:style>
  <w:style w:type="paragraph" w:styleId="Heading7">
    <w:name w:val="heading 7"/>
    <w:basedOn w:val="Normal"/>
    <w:next w:val="BodyText"/>
    <w:link w:val="Heading7Char"/>
    <w:uiPriority w:val="9"/>
    <w:semiHidden w:val="1"/>
    <w:unhideWhenUsed w:val="1"/>
    <w:qFormat w:val="1"/>
    <w:rsid w:val="00A10FD9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Heading8">
    <w:name w:val="heading 8"/>
    <w:basedOn w:val="Normal"/>
    <w:next w:val="BodyText"/>
    <w:link w:val="Heading8Char"/>
    <w:uiPriority w:val="9"/>
    <w:semiHidden w:val="1"/>
    <w:unhideWhenUsed w:val="1"/>
    <w:qFormat w:val="1"/>
    <w:rsid w:val="00A10FD9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Heading9">
    <w:name w:val="heading 9"/>
    <w:basedOn w:val="Normal"/>
    <w:next w:val="BodyText"/>
    <w:link w:val="Heading9Char"/>
    <w:uiPriority w:val="9"/>
    <w:semiHidden w:val="1"/>
    <w:unhideWhenUsed w:val="1"/>
    <w:qFormat w:val="1"/>
    <w:rsid w:val="00A10FD9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Heading1Char" w:customStyle="1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A10FD9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A10FD9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A10FD9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A10FD9"/>
    <w:rPr>
      <w:rFonts w:cstheme="majorBidi" w:eastAsiaTheme="majorEastAsia"/>
      <w:color w:val="0f4761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A10FD9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A10FD9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A10FD9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A10FD9"/>
    <w:rPr>
      <w:rFonts w:cstheme="majorBidi" w:eastAsiaTheme="majorEastAsia"/>
      <w:color w:val="272727" w:themeColor="text1" w:themeTint="0000D8"/>
    </w:rPr>
  </w:style>
  <w:style w:type="paragraph" w:styleId="BlockText">
    <w:name w:val="Block Text"/>
    <w:basedOn w:val="BodyText"/>
    <w:next w:val="BodyText"/>
    <w:uiPriority w:val="9"/>
    <w:unhideWhenUsed w:val="1"/>
    <w:qFormat w:val="1"/>
    <w:pPr>
      <w:spacing w:after="100" w:before="100"/>
      <w:ind w:left="480" w:right="480" w:firstLine="0"/>
    </w:pPr>
  </w:style>
  <w:style w:type="paragraph" w:styleId="FootnoteText">
    <w:name w:val="Footnote Text"/>
    <w:basedOn w:val="Normal"/>
    <w:next w:val="FootnoteText"/>
    <w:uiPriority w:val="9"/>
    <w:unhideWhenUsed w:val="1"/>
    <w:qFormat w:val="1"/>
  </w:style>
  <w:style w:type="paragraph" w:styleId="FootnoteBlockText">
    <w:name w:val="Footnote Block Text"/>
    <w:basedOn w:val="FootnoteText"/>
    <w:next w:val="FootnoteText"/>
    <w:uiPriority w:val="9"/>
    <w:unhideWhenUsed w:val="1"/>
    <w:qFormat w:val="1"/>
    <w:pPr>
      <w:spacing w:after="100" w:before="100"/>
      <w:ind w:left="480" w:right="480" w:firstLine="0"/>
    </w:pPr>
  </w:style>
  <w:style w:type="character" w:styleId="DefaultParagraphFont" w:default="1">
    <w:name w:val="Default Paragraph Font"/>
    <w:semiHidden w:val="1"/>
    <w:unhideWhenUsed w:val="1"/>
  </w:style>
  <w:style w:type="table" w:styleId="Table" w:default="1">
    <w:name w:val="Table"/>
    <w:basedOn w:val="TableNormal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  <w:tblStylePr w:type="firstRow">
      <w:tcPr>
        <w:tcBorders>
          <w:bottom w:space="0" w:sz="0" w:val="single"/>
        </w:tcBorders>
        <w:vAlign w:val="bottom"/>
      </w:tcPr>
    </w:tblStylePr>
  </w:style>
  <w:style w:type="paragraph" w:styleId="DefinitionTerm" w:customStyle="1">
    <w:name w:val="Definition Term"/>
    <w:basedOn w:val="Normal"/>
    <w:next w:val="Definition"/>
    <w:pPr>
      <w:keepNext w:val="1"/>
      <w:keepLines w:val="1"/>
      <w:spacing w:after="0"/>
    </w:pPr>
    <w:rPr>
      <w:b w:val="1"/>
    </w:rPr>
  </w:style>
  <w:style w:type="paragraph" w:styleId="Definition" w:customStyle="1">
    <w:name w:val="Definition"/>
    <w:basedOn w:val="Normal"/>
  </w:style>
  <w:style w:type="paragraph" w:styleId="Caption">
    <w:name w:val="Caption"/>
    <w:basedOn w:val="Normal"/>
    <w:link w:val="BodyTextChar"/>
    <w:pPr>
      <w:spacing w:after="120" w:before="0"/>
    </w:pPr>
    <w:rPr>
      <w:i w:val="1"/>
    </w:rPr>
  </w:style>
  <w:style w:type="paragraph" w:styleId="TableCaption" w:customStyle="1">
    <w:name w:val="Table Caption"/>
    <w:basedOn w:val="Caption"/>
    <w:pPr>
      <w:keepNext w:val="1"/>
    </w:pPr>
  </w:style>
  <w:style w:type="paragraph" w:styleId="ImageCaption" w:customStyle="1">
    <w:name w:val="Image Caption"/>
    <w:basedOn w:val="Caption"/>
  </w:style>
  <w:style w:type="paragraph" w:styleId="Figure" w:customStyle="1">
    <w:name w:val="Figure"/>
    <w:basedOn w:val="Normal"/>
  </w:style>
  <w:style w:type="paragraph" w:styleId="CaptionedFigure" w:customStyle="1">
    <w:name w:val="Captioned Figure"/>
    <w:basedOn w:val="Figure"/>
    <w:pPr>
      <w:keepNext w:val="1"/>
    </w:pPr>
  </w:style>
  <w:style w:type="character" w:styleId="BodyTextChar" w:customStyle="1">
    <w:name w:val="Body Text Char"/>
    <w:basedOn w:val="DefaultParagraphFont"/>
    <w:link w:val="BodyText"/>
  </w:style>
  <w:style w:type="character" w:styleId="VerbatimChar" w:customStyle="1">
    <w:name w:val="Verbatim Char"/>
    <w:basedOn w:val="BodyTextChar"/>
    <w:rPr>
      <w:rFonts w:ascii="Consolas" w:hAnsi="Consolas"/>
      <w:sz w:val="22"/>
    </w:rPr>
  </w:style>
  <w:style w:type="character" w:styleId="SectionNumber" w:customStyle="1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 w:val="1"/>
    <w:qFormat w:val="1"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val="365f91" w:themeColor="accent1" w:themeShade="0000BF"/>
    </w:rPr>
  </w:style>
  <w:style w:type="paragraph" w:styleId="SourceCode" w:customStyle="1">
    <w:name w:val="Source Code"/>
    <w:basedOn w:val="Normal"/>
    <w:link w:val="VerbatimChar"/>
    <w:pPr>
      <w:wordWrap w:val="0"/>
    </w:pPr>
  </w:style>
  <w:style w:type="character" w:styleId="KeywordTok" w:customStyle="1">
    <w:name w:val="KeywordTok"/>
    <w:basedOn w:val="VerbatimChar"/>
    <w:rPr>
      <w:b w:val="1"/>
      <w:color w:val="007020"/>
    </w:rPr>
  </w:style>
  <w:style w:type="character" w:styleId="DataTypeTok" w:customStyle="1">
    <w:name w:val="DataTypeTok"/>
    <w:basedOn w:val="VerbatimChar"/>
    <w:rPr>
      <w:color w:val="902000"/>
    </w:rPr>
  </w:style>
  <w:style w:type="character" w:styleId="DecValTok" w:customStyle="1">
    <w:name w:val="DecValTok"/>
    <w:basedOn w:val="VerbatimChar"/>
    <w:rPr>
      <w:color w:val="40a070"/>
    </w:rPr>
  </w:style>
  <w:style w:type="character" w:styleId="BaseNTok" w:customStyle="1">
    <w:name w:val="BaseNTok"/>
    <w:basedOn w:val="VerbatimChar"/>
    <w:rPr>
      <w:color w:val="40a070"/>
    </w:rPr>
  </w:style>
  <w:style w:type="character" w:styleId="FloatTok" w:customStyle="1">
    <w:name w:val="FloatTok"/>
    <w:basedOn w:val="VerbatimChar"/>
    <w:rPr>
      <w:color w:val="40a070"/>
    </w:rPr>
  </w:style>
  <w:style w:type="character" w:styleId="ConstantTok" w:customStyle="1">
    <w:name w:val="ConstantTok"/>
    <w:basedOn w:val="VerbatimChar"/>
    <w:rPr>
      <w:color w:val="880000"/>
    </w:rPr>
  </w:style>
  <w:style w:type="character" w:styleId="CharTok" w:customStyle="1">
    <w:name w:val="CharTok"/>
    <w:basedOn w:val="VerbatimChar"/>
    <w:rPr>
      <w:color w:val="4070a0"/>
    </w:rPr>
  </w:style>
  <w:style w:type="character" w:styleId="SpecialCharTok" w:customStyle="1">
    <w:name w:val="SpecialCharTok"/>
    <w:basedOn w:val="VerbatimChar"/>
    <w:rPr>
      <w:color w:val="4070a0"/>
    </w:rPr>
  </w:style>
  <w:style w:type="character" w:styleId="StringTok" w:customStyle="1">
    <w:name w:val="StringTok"/>
    <w:basedOn w:val="VerbatimChar"/>
    <w:rPr>
      <w:color w:val="4070a0"/>
    </w:rPr>
  </w:style>
  <w:style w:type="character" w:styleId="VerbatimStringTok" w:customStyle="1">
    <w:name w:val="VerbatimStringTok"/>
    <w:basedOn w:val="VerbatimChar"/>
    <w:rPr>
      <w:color w:val="4070a0"/>
    </w:rPr>
  </w:style>
  <w:style w:type="character" w:styleId="SpecialStringTok" w:customStyle="1">
    <w:name w:val="SpecialStringTok"/>
    <w:basedOn w:val="VerbatimChar"/>
    <w:rPr>
      <w:color w:val="bb6688"/>
    </w:rPr>
  </w:style>
  <w:style w:type="character" w:styleId="ImportTok" w:customStyle="1">
    <w:name w:val="ImportTok"/>
    <w:basedOn w:val="VerbatimChar"/>
    <w:rPr>
      <w:b w:val="1"/>
      <w:color w:val="008000"/>
    </w:rPr>
  </w:style>
  <w:style w:type="character" w:styleId="CommentTok" w:customStyle="1">
    <w:name w:val="CommentTok"/>
    <w:basedOn w:val="VerbatimChar"/>
    <w:rPr>
      <w:i w:val="1"/>
      <w:color w:val="60a0b0"/>
    </w:rPr>
  </w:style>
  <w:style w:type="character" w:styleId="DocumentationTok" w:customStyle="1">
    <w:name w:val="DocumentationTok"/>
    <w:basedOn w:val="VerbatimChar"/>
    <w:rPr>
      <w:i w:val="1"/>
      <w:color w:val="ba2121"/>
    </w:rPr>
  </w:style>
  <w:style w:type="character" w:styleId="AnnotationTok" w:customStyle="1">
    <w:name w:val="AnnotationTok"/>
    <w:basedOn w:val="VerbatimChar"/>
    <w:rPr>
      <w:b w:val="1"/>
      <w:i w:val="1"/>
      <w:color w:val="60a0b0"/>
    </w:rPr>
  </w:style>
  <w:style w:type="character" w:styleId="CommentVarTok" w:customStyle="1">
    <w:name w:val="CommentVarTok"/>
    <w:basedOn w:val="VerbatimChar"/>
    <w:rPr>
      <w:b w:val="1"/>
      <w:i w:val="1"/>
      <w:color w:val="60a0b0"/>
    </w:rPr>
  </w:style>
  <w:style w:type="character" w:styleId="OtherTok" w:customStyle="1">
    <w:name w:val="OtherTok"/>
    <w:basedOn w:val="VerbatimChar"/>
    <w:rPr>
      <w:color w:val="007020"/>
    </w:rPr>
  </w:style>
  <w:style w:type="character" w:styleId="FunctionTok" w:customStyle="1">
    <w:name w:val="FunctionTok"/>
    <w:basedOn w:val="VerbatimChar"/>
    <w:rPr>
      <w:color w:val="06287e"/>
    </w:rPr>
  </w:style>
  <w:style w:type="character" w:styleId="VariableTok" w:customStyle="1">
    <w:name w:val="VariableTok"/>
    <w:basedOn w:val="VerbatimChar"/>
    <w:rPr>
      <w:color w:val="19177c"/>
    </w:rPr>
  </w:style>
  <w:style w:type="character" w:styleId="ControlFlowTok" w:customStyle="1">
    <w:name w:val="ControlFlowTok"/>
    <w:basedOn w:val="VerbatimChar"/>
    <w:rPr>
      <w:b w:val="1"/>
      <w:color w:val="007020"/>
    </w:rPr>
  </w:style>
  <w:style w:type="character" w:styleId="OperatorTok" w:customStyle="1">
    <w:name w:val="OperatorTok"/>
    <w:basedOn w:val="VerbatimChar"/>
    <w:rPr>
      <w:color w:val="666666"/>
    </w:rPr>
  </w:style>
  <w:style w:type="character" w:styleId="BuiltInTok" w:customStyle="1">
    <w:name w:val="BuiltInTok"/>
    <w:basedOn w:val="VerbatimChar"/>
    <w:rPr>
      <w:color w:val="008000"/>
    </w:rPr>
  </w:style>
  <w:style w:type="character" w:styleId="ExtensionTok" w:customStyle="1">
    <w:name w:val="ExtensionTok"/>
    <w:basedOn w:val="VerbatimChar"/>
    <w:rPr/>
  </w:style>
  <w:style w:type="character" w:styleId="PreprocessorTok" w:customStyle="1">
    <w:name w:val="PreprocessorTok"/>
    <w:basedOn w:val="VerbatimChar"/>
    <w:rPr>
      <w:color w:val="bc7a00"/>
    </w:rPr>
  </w:style>
  <w:style w:type="character" w:styleId="AttributeTok" w:customStyle="1">
    <w:name w:val="AttributeTok"/>
    <w:basedOn w:val="VerbatimChar"/>
    <w:rPr>
      <w:color w:val="7d9029"/>
    </w:rPr>
  </w:style>
  <w:style w:type="character" w:styleId="RegionMarkerTok" w:customStyle="1">
    <w:name w:val="RegionMarkerTok"/>
    <w:basedOn w:val="VerbatimChar"/>
    <w:rPr/>
  </w:style>
  <w:style w:type="character" w:styleId="InformationTok" w:customStyle="1">
    <w:name w:val="InformationTok"/>
    <w:basedOn w:val="VerbatimChar"/>
    <w:rPr>
      <w:b w:val="1"/>
      <w:i w:val="1"/>
      <w:color w:val="60a0b0"/>
    </w:rPr>
  </w:style>
  <w:style w:type="character" w:styleId="WarningTok" w:customStyle="1">
    <w:name w:val="WarningTok"/>
    <w:basedOn w:val="VerbatimChar"/>
    <w:rPr>
      <w:b w:val="1"/>
      <w:i w:val="1"/>
      <w:color w:val="60a0b0"/>
    </w:rPr>
  </w:style>
  <w:style w:type="character" w:styleId="AlertTok" w:customStyle="1">
    <w:name w:val="AlertTok"/>
    <w:basedOn w:val="VerbatimChar"/>
    <w:rPr>
      <w:b w:val="1"/>
      <w:color w:val="ff0000"/>
    </w:rPr>
  </w:style>
  <w:style w:type="character" w:styleId="ErrorTok" w:customStyle="1">
    <w:name w:val="ErrorTok"/>
    <w:basedOn w:val="VerbatimChar"/>
    <w:rPr>
      <w:b w:val="1"/>
      <w:color w:val="ff0000"/>
    </w:rPr>
  </w:style>
  <w:style w:type="character" w:styleId="NormalTok" w:customStyle="1">
    <w:name w:val="NormalTok"/>
    <w:basedOn w:val="VerbatimChar"/>
    <w:rPr/>
  </w:style>
  <w:style w:type="paragraph" w:styleId="Subtitle">
    <w:name w:val="Subtitle"/>
    <w:basedOn w:val="Normal"/>
    <w:next w:val="Normal"/>
    <w:pPr>
      <w:spacing w:after="80" w:line="240" w:lineRule="auto"/>
      <w:jc w:val="center"/>
    </w:pPr>
    <w:rPr>
      <w:rFonts w:ascii="Play" w:cs="Play" w:eastAsia="Play" w:hAnsi="Play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Relationship Id="rId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A9y2h0KQNwtinSmHRqx3l4IJ7A==">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1970-01-01T00:00:00Z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